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SYLLABUS</w:t>
      </w:r>
    </w:p>
    <w:p w:rsidR="00000000" w:rsidDel="00000000" w:rsidP="00000000" w:rsidRDefault="00000000" w:rsidRPr="00000000" w14:paraId="00000002">
      <w:pPr>
        <w:rPr>
          <w:b w:val="1"/>
        </w:rPr>
      </w:pPr>
      <w:r w:rsidDel="00000000" w:rsidR="00000000" w:rsidRPr="00000000">
        <w:rPr>
          <w:b w:val="1"/>
          <w:rtl w:val="0"/>
        </w:rPr>
        <w:t xml:space="preserve">COM 287 -- Independent Study</w:t>
      </w:r>
    </w:p>
    <w:p w:rsidR="00000000" w:rsidDel="00000000" w:rsidP="00000000" w:rsidRDefault="00000000" w:rsidRPr="00000000" w14:paraId="00000003">
      <w:pPr>
        <w:rPr/>
      </w:pPr>
      <w:r w:rsidDel="00000000" w:rsidR="00000000" w:rsidRPr="00000000">
        <w:rPr>
          <w:rtl w:val="0"/>
        </w:rPr>
        <w:t xml:space="preserve">Instructor: Bob Carroll </w:t>
      </w:r>
      <w:hyperlink r:id="rId6">
        <w:r w:rsidDel="00000000" w:rsidR="00000000" w:rsidRPr="00000000">
          <w:rPr>
            <w:color w:val="1155cc"/>
            <w:u w:val="single"/>
            <w:rtl w:val="0"/>
          </w:rPr>
          <w:t xml:space="preserve">rcarro3@ilstu.edu</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Office:</w:t>
      </w:r>
      <w:r w:rsidDel="00000000" w:rsidR="00000000" w:rsidRPr="00000000">
        <w:rPr>
          <w:rtl w:val="0"/>
        </w:rPr>
        <w:t xml:space="preserve"> Fell 024 </w:t>
        <w:tab/>
        <w:t xml:space="preserve">Phone: 438-7780    </w:t>
        <w:tab/>
        <w:t xml:space="preserve">Cell: 309-242-6719 </w:t>
      </w:r>
    </w:p>
    <w:p w:rsidR="00000000" w:rsidDel="00000000" w:rsidP="00000000" w:rsidRDefault="00000000" w:rsidRPr="00000000" w14:paraId="00000006">
      <w:pPr>
        <w:rPr/>
      </w:pPr>
      <w:r w:rsidDel="00000000" w:rsidR="00000000" w:rsidRPr="00000000">
        <w:rPr>
          <w:b w:val="1"/>
          <w:rtl w:val="0"/>
        </w:rPr>
        <w:t xml:space="preserve">Office Hours:</w:t>
      </w:r>
      <w:r w:rsidDel="00000000" w:rsidR="00000000" w:rsidRPr="00000000">
        <w:rPr>
          <w:rtl w:val="0"/>
        </w:rPr>
        <w:t xml:space="preserve"> Monday 10:00 am -11:00 am, Thursday 12:30 pm-1:30 pm.</w:t>
      </w:r>
    </w:p>
    <w:p w:rsidR="00000000" w:rsidDel="00000000" w:rsidP="00000000" w:rsidRDefault="00000000" w:rsidRPr="00000000" w14:paraId="00000007">
      <w:pPr>
        <w:rPr/>
      </w:pPr>
      <w:r w:rsidDel="00000000" w:rsidR="00000000" w:rsidRPr="00000000">
        <w:rPr>
          <w:rtl w:val="0"/>
        </w:rPr>
        <w:t xml:space="preserve">I am available other times by appointment. I can usually be found in the newsroom, the studio, or my office.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Course Objectives: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To expand on previous video production coursework. Specifically to learn and demonstrate concepts in when to use (and when not to use) camera movement in scripted video production. Specific skills include, but are not limited to: Pan, Tilt, Zoom, Truck, Dolly, Tracking Shots, Handheld, Steady Cam, Stabilized Gimble, Jib and Slider shots. Emphasis will be on the effects of motivated and unmotivated camera movement on viewer perceptions and experience. Additional concepts might include research on how framing and/or subject movement within a frame affect viewer perceptions.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Assignments</w:t>
      </w:r>
    </w:p>
    <w:p w:rsidR="00000000" w:rsidDel="00000000" w:rsidP="00000000" w:rsidRDefault="00000000" w:rsidRPr="00000000" w14:paraId="0000000D">
      <w:pPr>
        <w:rPr/>
      </w:pPr>
      <w:r w:rsidDel="00000000" w:rsidR="00000000" w:rsidRPr="00000000">
        <w:rPr>
          <w:b w:val="1"/>
          <w:rtl w:val="0"/>
        </w:rPr>
        <w:t xml:space="preserve">Literature Review</w:t>
      </w:r>
      <w:r w:rsidDel="00000000" w:rsidR="00000000" w:rsidRPr="00000000">
        <w:rPr>
          <w:rtl w:val="0"/>
        </w:rPr>
        <w:t xml:space="preserve">: 6 to 10 pages, with 21 academic sources</w:t>
      </w:r>
    </w:p>
    <w:p w:rsidR="00000000" w:rsidDel="00000000" w:rsidP="00000000" w:rsidRDefault="00000000" w:rsidRPr="00000000" w14:paraId="0000000E">
      <w:pPr>
        <w:rPr/>
      </w:pPr>
      <w:r w:rsidDel="00000000" w:rsidR="00000000" w:rsidRPr="00000000">
        <w:rPr>
          <w:b w:val="1"/>
          <w:rtl w:val="0"/>
        </w:rPr>
        <w:t xml:space="preserve">Video: </w:t>
      </w:r>
      <w:r w:rsidDel="00000000" w:rsidR="00000000" w:rsidRPr="00000000">
        <w:rPr>
          <w:rtl w:val="0"/>
        </w:rPr>
        <w:t xml:space="preserve">10 to 15 minute video </w:t>
      </w:r>
      <w:r w:rsidDel="00000000" w:rsidR="00000000" w:rsidRPr="00000000">
        <w:rPr>
          <w:rtl w:val="0"/>
        </w:rPr>
        <w:t xml:space="preserve">exemplifying the research.</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Notes for current or future Mass Media majors</w:t>
      </w:r>
    </w:p>
    <w:p w:rsidR="00000000" w:rsidDel="00000000" w:rsidP="00000000" w:rsidRDefault="00000000" w:rsidRPr="00000000" w14:paraId="00000011">
      <w:pPr>
        <w:rPr/>
      </w:pPr>
      <w:r w:rsidDel="00000000" w:rsidR="00000000" w:rsidRPr="00000000">
        <w:rPr>
          <w:rtl w:val="0"/>
        </w:rPr>
        <w:t xml:space="preserve">Portfolio Artifacts--One of the culminating experiences of a mass media degree is the completion of COM 396 Mass Media Capstone, a course that includes the preparation of a personal portfolio to organize and showcase your abilities. I encourage you to retain items from this class, whether produced independently or in groups, for inclusion as portfolio artifacts. Beyond the Capstone class, your portfolio may also prove a valuable tool as you seek entry into a graduate program or employment in your areas of specialization.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Academic Integrity</w:t>
      </w:r>
    </w:p>
    <w:p w:rsidR="00000000" w:rsidDel="00000000" w:rsidP="00000000" w:rsidRDefault="00000000" w:rsidRPr="00000000" w14:paraId="00000014">
      <w:pPr>
        <w:rPr/>
      </w:pPr>
      <w:r w:rsidDel="00000000" w:rsidR="00000000" w:rsidRPr="00000000">
        <w:rPr>
          <w:rtl w:val="0"/>
        </w:rPr>
        <w:t xml:space="preserve">You are expected to be honest in all academic work, consistent with the academic integrity policy as outlined in the Code of Student Conduct. All work is to be appropriately cited when it is borrowed, directly or indirectly, from another source. Unauthorized and unacknowledged collaboration on any work, or the presentation of someone else’s work is plagiarism. In certain circumstances, I may be required to refer violations to the Office of Student Conduct and Conflict Resolution.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Mental Health</w:t>
      </w:r>
    </w:p>
    <w:p w:rsidR="00000000" w:rsidDel="00000000" w:rsidP="00000000" w:rsidRDefault="00000000" w:rsidRPr="00000000" w14:paraId="00000017">
      <w:pPr>
        <w:rPr/>
      </w:pPr>
      <w:r w:rsidDel="00000000" w:rsidR="00000000" w:rsidRPr="00000000">
        <w:rPr>
          <w:rtl w:val="0"/>
        </w:rPr>
        <w:t xml:space="preserve">Life at college can get complicated. If you’re feeling stressed, overwhelmed, lost, anxious, depressed or are struggling with personal issues, do not hesitate to call or visit Student Counseling Services (SCS). These services are free and completely confidential. SCS is located at 320 Student Services Building, 309-438-3655.</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Student Access and Accommodation Services</w:t>
      </w:r>
    </w:p>
    <w:p w:rsidR="00000000" w:rsidDel="00000000" w:rsidP="00000000" w:rsidRDefault="00000000" w:rsidRPr="00000000" w14:paraId="0000001A">
      <w:pPr>
        <w:rPr/>
      </w:pPr>
      <w:r w:rsidDel="00000000" w:rsidR="00000000" w:rsidRPr="00000000">
        <w:rPr>
          <w:rtl w:val="0"/>
        </w:rPr>
        <w:t xml:space="preserve">Any student needing to arrange a reasonable accommodation for a documented disability and/or medical/mental health condition should contact Student Access and Accommodation Services at 350 Fell Hall, (309) 438-5853, or visit the website at StudentAccess.IllinoisState.edu.</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Schedule</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-10/01-- Academic sources due</w:t>
      </w:r>
    </w:p>
    <w:p w:rsidR="00000000" w:rsidDel="00000000" w:rsidP="00000000" w:rsidRDefault="00000000" w:rsidRPr="00000000" w14:paraId="0000001E">
      <w:pPr>
        <w:rPr/>
      </w:pPr>
      <w:r w:rsidDel="00000000" w:rsidR="00000000" w:rsidRPr="00000000">
        <w:rPr>
          <w:rtl w:val="0"/>
        </w:rPr>
        <w:t xml:space="preserve">-10/11-- Outline of paper due</w:t>
      </w:r>
    </w:p>
    <w:p w:rsidR="00000000" w:rsidDel="00000000" w:rsidP="00000000" w:rsidRDefault="00000000" w:rsidRPr="00000000" w14:paraId="0000001F">
      <w:pPr>
        <w:rPr/>
      </w:pPr>
      <w:r w:rsidDel="00000000" w:rsidR="00000000" w:rsidRPr="00000000">
        <w:rPr>
          <w:rtl w:val="0"/>
        </w:rPr>
        <w:t xml:space="preserve">-10/18-- First half paper due</w:t>
      </w:r>
    </w:p>
    <w:p w:rsidR="00000000" w:rsidDel="00000000" w:rsidP="00000000" w:rsidRDefault="00000000" w:rsidRPr="00000000" w14:paraId="00000020">
      <w:pPr>
        <w:rPr/>
      </w:pPr>
      <w:r w:rsidDel="00000000" w:rsidR="00000000" w:rsidRPr="00000000">
        <w:rPr>
          <w:rtl w:val="0"/>
        </w:rPr>
        <w:t xml:space="preserve">-11/15-- Video due</w:t>
      </w:r>
    </w:p>
    <w:p w:rsidR="00000000" w:rsidDel="00000000" w:rsidP="00000000" w:rsidRDefault="00000000" w:rsidRPr="00000000" w14:paraId="00000021">
      <w:pPr>
        <w:rPr/>
      </w:pPr>
      <w:r w:rsidDel="00000000" w:rsidR="00000000" w:rsidRPr="00000000">
        <w:rPr>
          <w:rtl w:val="0"/>
        </w:rPr>
        <w:t xml:space="preserve">-11/29-- Video evaluation (in paper) due</w:t>
      </w:r>
    </w:p>
    <w:p w:rsidR="00000000" w:rsidDel="00000000" w:rsidP="00000000" w:rsidRDefault="00000000" w:rsidRPr="00000000" w14:paraId="00000022">
      <w:pPr>
        <w:rPr/>
      </w:pPr>
      <w:r w:rsidDel="00000000" w:rsidR="00000000" w:rsidRPr="00000000">
        <w:rPr>
          <w:rtl w:val="0"/>
        </w:rPr>
        <w:t xml:space="preserve">-12/6-- Full paper due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carro3@ils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